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LIST OF PARTICIPANTS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THE 17TH MEETING OF COMCEC TRADE WORKING GROUP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(September 30, 2021)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A.MEMBER COUNTRIES OF THE OIC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PEOPLE'S DEMOCRATIC REPUBLIC OF ALGERIA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TAREK ALLOUNE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Sub-Director, Ministry Of Trade and Promotion </w:t>
      </w:r>
      <w:proofErr w:type="gramStart"/>
      <w:r w:rsidRPr="00CE7B9F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Exportations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AZERBAIJAN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Ms. SARIYYA BUNYATOVA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Head of Division, Ministry of Economy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JEYHUN NAJAFLI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Chief, State Customs Committee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BAHRAIN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YOUSIF ALMOATAZ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Head of Department, Ministry of Commerce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PEOPLE'S REPUBLIC OF BANGLADESH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Ms. MAHBUBA KHATOON MINU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Deputy Secretary, Ministry Of Commerce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MD. MAMUN-UR-RASHID ASKARI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Expert, Ministry Of Commerce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BURKINA FASO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MASCULIN BOUKARY OUEDRAOGO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Counselor, Ministry of Trade and Industry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DJIBOUTI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Mr. MOHAMED-SAFI SEYADOU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Control of Insurance, Ministry of Economy and Finance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REPUBLIC OF GAMBIA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FABBA JAMMEH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Director, Ministry of Trade and Industry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INDONESIA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FARID AMIR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Director, Ministry Of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Indonesia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REPUBLIC OF IRAN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ELHAM HAJI KARIMI</w:t>
      </w:r>
    </w:p>
    <w:p w:rsidR="0081267A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Head of Regional and International Organizations Division, Iran Trade Promotion Organization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FARID YOUSEFI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Senior Expert,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the Islamic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Republic of Iran Customs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Administration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A0A72" w:rsidRDefault="009A0A72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MALAYSIA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MEI YING LIM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Director, Ministry Of International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Industry Malaysia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FARHAN SHABRI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Assistant Director, Ministry Of International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Industry Malaysia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MUHAMAD DZOHIR ABDUL RAHIM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Senior Assistant Director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Customs,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Royal Malaysian Customs Department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AUJI NABILAH ABDUL RAZAK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Assistant Director, Ministry Of International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Industry Malaysia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VIKNESWARAN GOBALOO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Principal Assistant Director, Ministry Of International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Industry Malaysia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NAZRIQ LAMIEN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Principal Assistant Director, Ministry Of International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Industry Malaysia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MOROCCO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YOUSSED BENABDOUH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Head of Trade Relations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with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Arab and Islamic Countries Department, Ministry of Industry,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Trade and Green and Digital Economy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MOZAMBIQUE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ANGELO FERREIRA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Head of Department, Ministry of Economy and Finance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ASISSA ALY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Technician, Ministry of Economy and Finance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ARSENIO BOENE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Technician, Ministry of Economy and Finance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SADIA IBRAIMO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Technician, Ministry of Economy and Finance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A0A72" w:rsidRDefault="009A0A72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SULTANATE OF OMAN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YOUSUF  AL- GHUSAINI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Head of Arab &amp; Islamic Organizations, Ministry of Commerce &amp; Industry &amp; Investment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Promotions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REPUBLIC OF PAKISTAN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MARIA KAZI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Joint Secretary, Ministry of Commerce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THE STATE OF PALESTINE</w:t>
      </w:r>
    </w:p>
    <w:p w:rsidR="009A0A72" w:rsidRPr="009A0A72" w:rsidRDefault="009A0A72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JAWAD ALMUTI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Director of Trade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Development,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Ministry of National Economy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SAUDI ARABIA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lastRenderedPageBreak/>
        <w:t>Mr. ABDULAZIZ ALSAKRAN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General Manage, Saudi General Authority of Foreign Trade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NADA ALHATHLOL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Manager, Saudi General Authority of Foreign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Trade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ABDULLAH ALTHUMAIRI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Commercial Attaché, Royal Embassy of Saudi Arabia in Turkey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SAUD ALJAHDALI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Consultant, </w:t>
      </w:r>
      <w:r w:rsidR="009A0A72" w:rsidRPr="00CE7B9F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Zakat, Tax, and Customs Authority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TUNISIA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Mr. MOHAMED DALDOUL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Director, Ministry of Trade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9A0A72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0A72">
        <w:rPr>
          <w:rFonts w:asciiTheme="majorBidi" w:hAnsiTheme="majorBidi" w:cstheme="majorBidi"/>
          <w:sz w:val="24"/>
          <w:szCs w:val="24"/>
          <w:lang w:val="en-US"/>
        </w:rPr>
        <w:t>Ms. IMEN BAHLOUS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Director, Directorate General of Customs</w:t>
      </w: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TURKEY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 xml:space="preserve">Ms. </w:t>
      </w:r>
      <w:r w:rsidR="00EC3644">
        <w:rPr>
          <w:rFonts w:asciiTheme="majorBidi" w:hAnsiTheme="majorBidi" w:cstheme="majorBidi"/>
          <w:sz w:val="24"/>
          <w:szCs w:val="24"/>
          <w:lang w:val="en-US"/>
        </w:rPr>
        <w:t>ELÇİN EDİS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 xml:space="preserve"> Deputy Director General, Ministry of Trade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Ms. AYŞEGÜL DEMİR</w:t>
      </w: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Expert, Ministry of Trade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NURULLAH ASIM AKBULUT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Expert, Ministry of Trade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</w:t>
      </w:r>
      <w:r w:rsidR="00CE7B9F" w:rsidRPr="00EC364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.THE OIC SUBSIDIARY ORGANS</w:t>
      </w:r>
    </w:p>
    <w:p w:rsid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STATISTICAL, ECONOMIC, SOCIAL RESEARCH AND TRAINING CENTER FOR</w:t>
      </w:r>
    </w:p>
    <w:p w:rsidR="00CE7B9F" w:rsidRPr="00EC3644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ISLAMIC </w:t>
      </w:r>
      <w:r w:rsidR="00EC3644"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COUNTRIES (</w:t>
      </w: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SESRIC)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KENAN BAĞCI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Senior Researcher, SESRIC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ABDULHAMİT ÖZTÜRK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Researcher, SESRIC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Ms. SEMİHA ABDULLAH INAN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Assistant Technical Cooperation Officer, SESRIC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</w:t>
      </w:r>
      <w:r w:rsidR="00CE7B9F" w:rsidRPr="00EC364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.AFFILIATED ORGANS OF THE OIC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CHAMBER OF COMMERCE, INDUSTRY AND AGRICULTURE (ICCIA)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-Ms. MAHAM SAQIB</w:t>
      </w: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Business Development Analyst, Islamic Chamber of Commerce, Industry and Agriculture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STANDARDS AND METROLOGY INSTITUTE FOR ISLAMIC </w:t>
      </w:r>
      <w:r w:rsidR="00EC3644"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COUNTRIES (</w:t>
      </w:r>
      <w:r w:rsidRPr="00EC3644">
        <w:rPr>
          <w:rFonts w:asciiTheme="majorBidi" w:hAnsiTheme="majorBidi" w:cstheme="majorBidi"/>
          <w:b/>
          <w:bCs/>
          <w:sz w:val="24"/>
          <w:szCs w:val="24"/>
          <w:lang w:val="en-US"/>
        </w:rPr>
        <w:t>SMIIC)</w:t>
      </w:r>
    </w:p>
    <w:p w:rsidR="00CE7B9F" w:rsidRPr="00CE7B9F" w:rsidRDefault="00CE7B9F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E7B9F" w:rsidRPr="00EC3644" w:rsidRDefault="00CE7B9F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İHSAN ÖVÜT</w:t>
      </w:r>
    </w:p>
    <w:p w:rsidR="00CE7B9F" w:rsidRDefault="00CE7B9F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CE7B9F">
        <w:rPr>
          <w:rFonts w:asciiTheme="majorBidi" w:hAnsiTheme="majorBidi" w:cstheme="majorBidi"/>
          <w:sz w:val="24"/>
          <w:szCs w:val="24"/>
          <w:lang w:val="en-US"/>
        </w:rPr>
        <w:t>Secretary General, SMIIC</w:t>
      </w: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C364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D. COMCEC COORDINATION OFFICE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FATİH ÜNLÜ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Director General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SELÇUK KOÇ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Head of Department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MEHMET ASLAN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Head of Department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ERCAN SAKA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Academic Consultant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Mr. NİHAT AKBALIK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Ms. BİLGE ÖZBAY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EC3644" w:rsidRPr="00EC3644" w:rsidRDefault="00A3178C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EC3644" w:rsidRP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C3644">
        <w:rPr>
          <w:rFonts w:asciiTheme="majorBidi" w:hAnsiTheme="majorBidi" w:cstheme="majorBidi"/>
          <w:sz w:val="24"/>
          <w:szCs w:val="24"/>
          <w:lang w:val="en-US"/>
        </w:rPr>
        <w:lastRenderedPageBreak/>
        <w:t>Ms. EDA AKÇA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EC3644" w:rsidRDefault="00EC3644" w:rsidP="00EC3644">
      <w:pPr>
        <w:pStyle w:val="ListeParagraf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Mr. YUNUS KAYIŞ</w:t>
      </w:r>
    </w:p>
    <w:p w:rsidR="00EC3644" w:rsidRDefault="00EC3644" w:rsidP="00A3178C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Assistant Expert</w:t>
      </w:r>
    </w:p>
    <w:p w:rsidR="00EC3644" w:rsidRP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3644" w:rsidRPr="00CE7B9F" w:rsidRDefault="00EC3644" w:rsidP="00EC364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EC3644" w:rsidRPr="00CE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42BA"/>
    <w:multiLevelType w:val="hybridMultilevel"/>
    <w:tmpl w:val="CBF276A2"/>
    <w:lvl w:ilvl="0" w:tplc="BBDA2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9F"/>
    <w:rsid w:val="0081267A"/>
    <w:rsid w:val="009A0A72"/>
    <w:rsid w:val="00A3178C"/>
    <w:rsid w:val="00CE7B9F"/>
    <w:rsid w:val="00DF3EC2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4BD1-E463-44A1-91E7-B293B9E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 UYAR</dc:creator>
  <cp:keywords/>
  <dc:description/>
  <cp:lastModifiedBy>Selim  UYAR</cp:lastModifiedBy>
  <cp:revision>2</cp:revision>
  <dcterms:created xsi:type="dcterms:W3CDTF">2023-04-12T07:09:00Z</dcterms:created>
  <dcterms:modified xsi:type="dcterms:W3CDTF">2023-04-12T07:09:00Z</dcterms:modified>
</cp:coreProperties>
</file>